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E8" w:rsidRPr="005460E8" w:rsidRDefault="005460E8" w:rsidP="005460E8">
      <w:pPr>
        <w:tabs>
          <w:tab w:val="left" w:pos="5670"/>
        </w:tabs>
        <w:ind w:firstLine="567"/>
        <w:jc w:val="both"/>
        <w:rPr>
          <w:sz w:val="22"/>
          <w:szCs w:val="22"/>
        </w:rPr>
      </w:pPr>
      <w:r w:rsidRPr="005460E8">
        <w:rPr>
          <w:sz w:val="22"/>
          <w:szCs w:val="22"/>
        </w:rPr>
        <w:t>Государственное учреждение - региональное отделение Фонда социального страхования Российской Федерации по Республике Марий Эл сообщает реквизиты для перечисления страховых взносов и иных доходов, администратором которых является Фонд социального страхования Российской Федерации.</w:t>
      </w:r>
    </w:p>
    <w:p w:rsidR="005460E8" w:rsidRPr="005460E8" w:rsidRDefault="005460E8" w:rsidP="005460E8">
      <w:pPr>
        <w:tabs>
          <w:tab w:val="left" w:pos="5670"/>
        </w:tabs>
        <w:ind w:left="-567" w:firstLine="567"/>
        <w:jc w:val="both"/>
        <w:rPr>
          <w:sz w:val="22"/>
          <w:szCs w:val="22"/>
        </w:rPr>
      </w:pPr>
    </w:p>
    <w:p w:rsidR="005460E8" w:rsidRDefault="005460E8" w:rsidP="005460E8">
      <w:pPr>
        <w:pStyle w:val="a3"/>
        <w:tabs>
          <w:tab w:val="clear" w:pos="4153"/>
          <w:tab w:val="clear" w:pos="8306"/>
          <w:tab w:val="left" w:pos="5670"/>
        </w:tabs>
        <w:rPr>
          <w:rFonts w:ascii="Times New Roman" w:hAnsi="Times New Roman"/>
          <w:sz w:val="22"/>
          <w:szCs w:val="22"/>
          <w:u w:val="single"/>
        </w:rPr>
      </w:pPr>
      <w:r w:rsidRPr="00DD1470">
        <w:rPr>
          <w:rFonts w:ascii="Times New Roman" w:hAnsi="Times New Roman"/>
          <w:sz w:val="22"/>
          <w:szCs w:val="22"/>
          <w:u w:val="single"/>
        </w:rPr>
        <w:t>Реквизиты для перечислений:</w:t>
      </w:r>
    </w:p>
    <w:p w:rsidR="00DD5187" w:rsidRPr="00DD1470" w:rsidRDefault="00DD5187" w:rsidP="005460E8">
      <w:pPr>
        <w:pStyle w:val="a3"/>
        <w:tabs>
          <w:tab w:val="clear" w:pos="4153"/>
          <w:tab w:val="clear" w:pos="8306"/>
          <w:tab w:val="left" w:pos="5670"/>
        </w:tabs>
        <w:rPr>
          <w:rFonts w:ascii="Times New Roman" w:hAnsi="Times New Roman"/>
          <w:sz w:val="22"/>
          <w:szCs w:val="22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1"/>
        <w:gridCol w:w="7207"/>
      </w:tblGrid>
      <w:tr w:rsidR="005460E8" w:rsidRPr="00DD1470" w:rsidTr="009C3638">
        <w:tc>
          <w:tcPr>
            <w:tcW w:w="2081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Банк получателя</w:t>
            </w:r>
          </w:p>
        </w:tc>
        <w:tc>
          <w:tcPr>
            <w:tcW w:w="7207" w:type="dxa"/>
          </w:tcPr>
          <w:p w:rsidR="005460E8" w:rsidRPr="00DD1470" w:rsidRDefault="00DD1470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bCs/>
                <w:sz w:val="22"/>
                <w:szCs w:val="22"/>
              </w:rPr>
              <w:t>ОТДЕЛЕНИЕ-НБ РЕСПУБЛИКА МАРИЙ ЭЛ БАНКА РОССИИ</w:t>
            </w:r>
            <w:r w:rsidRPr="00DD1470">
              <w:rPr>
                <w:sz w:val="22"/>
                <w:szCs w:val="22"/>
              </w:rPr>
              <w:t>//УФК по Республике Марий Эл г. Йошкар-Ола</w:t>
            </w:r>
          </w:p>
        </w:tc>
      </w:tr>
      <w:tr w:rsidR="005460E8" w:rsidRPr="00DD1470" w:rsidTr="009C3638">
        <w:tc>
          <w:tcPr>
            <w:tcW w:w="2081" w:type="dxa"/>
          </w:tcPr>
          <w:p w:rsidR="005460E8" w:rsidRPr="00DD1470" w:rsidRDefault="005460E8" w:rsidP="00DD1470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БИК</w:t>
            </w:r>
          </w:p>
        </w:tc>
        <w:tc>
          <w:tcPr>
            <w:tcW w:w="7207" w:type="dxa"/>
          </w:tcPr>
          <w:p w:rsidR="005460E8" w:rsidRPr="00DD1470" w:rsidRDefault="00DD1470" w:rsidP="00DD1470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018860003</w:t>
            </w:r>
          </w:p>
        </w:tc>
      </w:tr>
      <w:tr w:rsidR="00DD1470" w:rsidRPr="00DD1470" w:rsidTr="009C3638">
        <w:tc>
          <w:tcPr>
            <w:tcW w:w="2081" w:type="dxa"/>
          </w:tcPr>
          <w:p w:rsidR="00DD1470" w:rsidRPr="00DD1470" w:rsidRDefault="00DD1470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Счет</w:t>
            </w:r>
          </w:p>
        </w:tc>
        <w:tc>
          <w:tcPr>
            <w:tcW w:w="7207" w:type="dxa"/>
          </w:tcPr>
          <w:p w:rsidR="00DD1470" w:rsidRPr="00DD1470" w:rsidRDefault="00DD1470" w:rsidP="00DD1470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40102810545370000075</w:t>
            </w:r>
          </w:p>
        </w:tc>
      </w:tr>
      <w:tr w:rsidR="005460E8" w:rsidRPr="00DD1470" w:rsidTr="009C3638">
        <w:tc>
          <w:tcPr>
            <w:tcW w:w="2081" w:type="dxa"/>
          </w:tcPr>
          <w:p w:rsidR="005460E8" w:rsidRPr="00DD1470" w:rsidRDefault="00DD1470" w:rsidP="00DD1470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Номер казначейского с</w:t>
            </w:r>
            <w:r w:rsidR="005460E8" w:rsidRPr="00DD1470">
              <w:rPr>
                <w:sz w:val="22"/>
                <w:szCs w:val="22"/>
              </w:rPr>
              <w:t>чет</w:t>
            </w:r>
            <w:r w:rsidRPr="00DD1470">
              <w:rPr>
                <w:sz w:val="22"/>
                <w:szCs w:val="22"/>
              </w:rPr>
              <w:t>а</w:t>
            </w:r>
            <w:r w:rsidR="005460E8" w:rsidRPr="00DD1470">
              <w:rPr>
                <w:sz w:val="22"/>
                <w:szCs w:val="22"/>
              </w:rPr>
              <w:t xml:space="preserve"> получателя</w:t>
            </w:r>
          </w:p>
        </w:tc>
        <w:tc>
          <w:tcPr>
            <w:tcW w:w="7207" w:type="dxa"/>
          </w:tcPr>
          <w:p w:rsidR="005460E8" w:rsidRPr="00DD1470" w:rsidRDefault="00DD1470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rStyle w:val="a5"/>
                <w:b w:val="0"/>
                <w:color w:val="000000"/>
                <w:sz w:val="22"/>
                <w:szCs w:val="22"/>
              </w:rPr>
              <w:t>03100643000000010800</w:t>
            </w:r>
          </w:p>
        </w:tc>
      </w:tr>
      <w:tr w:rsidR="005460E8" w:rsidRPr="00DD1470" w:rsidTr="009C3638">
        <w:tc>
          <w:tcPr>
            <w:tcW w:w="2081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ИНН получателя</w:t>
            </w:r>
          </w:p>
        </w:tc>
        <w:tc>
          <w:tcPr>
            <w:tcW w:w="7207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1200001194</w:t>
            </w:r>
          </w:p>
        </w:tc>
      </w:tr>
      <w:tr w:rsidR="005460E8" w:rsidRPr="00DD1470" w:rsidTr="009C3638">
        <w:tc>
          <w:tcPr>
            <w:tcW w:w="2081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КПП получателя</w:t>
            </w:r>
          </w:p>
        </w:tc>
        <w:tc>
          <w:tcPr>
            <w:tcW w:w="7207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121501001</w:t>
            </w:r>
          </w:p>
        </w:tc>
      </w:tr>
      <w:tr w:rsidR="005460E8" w:rsidRPr="00DD1470" w:rsidTr="009C3638">
        <w:tc>
          <w:tcPr>
            <w:tcW w:w="2081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Наименование получателя</w:t>
            </w:r>
          </w:p>
        </w:tc>
        <w:tc>
          <w:tcPr>
            <w:tcW w:w="7207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УФК по Республике Марий Эл (</w:t>
            </w:r>
            <w:r w:rsidR="00DD1470" w:rsidRPr="00DD1470">
              <w:rPr>
                <w:sz w:val="22"/>
                <w:szCs w:val="22"/>
              </w:rPr>
              <w:t>ГУ–РО Фонда социального  страхования Российской Федерации по Республике Марий Эл</w:t>
            </w:r>
            <w:r w:rsidR="00886028">
              <w:rPr>
                <w:sz w:val="22"/>
                <w:szCs w:val="22"/>
              </w:rPr>
              <w:t xml:space="preserve"> л/с </w:t>
            </w:r>
            <w:r w:rsidR="00886028" w:rsidRPr="00886028">
              <w:rPr>
                <w:sz w:val="22"/>
                <w:szCs w:val="22"/>
              </w:rPr>
              <w:t>04084С08000</w:t>
            </w:r>
            <w:r w:rsidRPr="00DD1470">
              <w:rPr>
                <w:sz w:val="22"/>
                <w:szCs w:val="22"/>
              </w:rPr>
              <w:t>)</w:t>
            </w:r>
          </w:p>
        </w:tc>
      </w:tr>
      <w:tr w:rsidR="005460E8" w:rsidRPr="00DD1470" w:rsidTr="009C3638">
        <w:tc>
          <w:tcPr>
            <w:tcW w:w="2081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ОКТМО</w:t>
            </w:r>
          </w:p>
        </w:tc>
        <w:tc>
          <w:tcPr>
            <w:tcW w:w="7207" w:type="dxa"/>
          </w:tcPr>
          <w:p w:rsidR="005460E8" w:rsidRPr="00DD1470" w:rsidRDefault="005460E8" w:rsidP="009C3638">
            <w:pPr>
              <w:snapToGrid w:val="0"/>
              <w:rPr>
                <w:sz w:val="22"/>
                <w:szCs w:val="22"/>
              </w:rPr>
            </w:pPr>
            <w:r w:rsidRPr="00DD1470">
              <w:rPr>
                <w:sz w:val="22"/>
                <w:szCs w:val="22"/>
              </w:rPr>
              <w:t>88701000</w:t>
            </w:r>
            <w:bookmarkStart w:id="0" w:name="_GoBack"/>
            <w:bookmarkEnd w:id="0"/>
          </w:p>
        </w:tc>
      </w:tr>
    </w:tbl>
    <w:p w:rsidR="005460E8" w:rsidRPr="005460E8" w:rsidRDefault="005460E8" w:rsidP="005460E8">
      <w:pPr>
        <w:pStyle w:val="a3"/>
        <w:tabs>
          <w:tab w:val="clear" w:pos="4153"/>
          <w:tab w:val="clear" w:pos="8306"/>
          <w:tab w:val="left" w:pos="5670"/>
        </w:tabs>
        <w:ind w:left="-567" w:firstLine="567"/>
        <w:jc w:val="both"/>
        <w:rPr>
          <w:sz w:val="22"/>
          <w:szCs w:val="22"/>
        </w:rPr>
      </w:pPr>
    </w:p>
    <w:p w:rsidR="00654A8C" w:rsidRDefault="00654A8C" w:rsidP="005460E8">
      <w:pPr>
        <w:tabs>
          <w:tab w:val="left" w:pos="5670"/>
        </w:tabs>
        <w:ind w:left="-567" w:firstLine="567"/>
        <w:jc w:val="both"/>
        <w:rPr>
          <w:b/>
          <w:sz w:val="22"/>
          <w:szCs w:val="22"/>
        </w:rPr>
      </w:pPr>
    </w:p>
    <w:p w:rsidR="00A0015B" w:rsidRDefault="005460E8" w:rsidP="005460E8">
      <w:pPr>
        <w:tabs>
          <w:tab w:val="left" w:pos="5670"/>
        </w:tabs>
        <w:ind w:left="-567" w:firstLine="567"/>
        <w:jc w:val="both"/>
        <w:rPr>
          <w:b/>
          <w:sz w:val="22"/>
          <w:szCs w:val="22"/>
        </w:rPr>
      </w:pPr>
      <w:r w:rsidRPr="00A0015B">
        <w:rPr>
          <w:b/>
          <w:sz w:val="22"/>
          <w:szCs w:val="22"/>
        </w:rPr>
        <w:t>Поступления зачисляются в 20</w:t>
      </w:r>
      <w:r w:rsidR="001A2970" w:rsidRPr="00A0015B">
        <w:rPr>
          <w:b/>
          <w:sz w:val="22"/>
          <w:szCs w:val="22"/>
        </w:rPr>
        <w:t>2</w:t>
      </w:r>
      <w:r w:rsidR="00DD1470">
        <w:rPr>
          <w:b/>
          <w:sz w:val="22"/>
          <w:szCs w:val="22"/>
        </w:rPr>
        <w:t>1</w:t>
      </w:r>
      <w:r w:rsidRPr="00A0015B">
        <w:rPr>
          <w:b/>
          <w:sz w:val="22"/>
          <w:szCs w:val="22"/>
        </w:rPr>
        <w:t xml:space="preserve"> году по следующим кодам доходов:</w:t>
      </w:r>
    </w:p>
    <w:p w:rsidR="00654A8C" w:rsidRPr="005460E8" w:rsidRDefault="00654A8C" w:rsidP="005460E8">
      <w:pPr>
        <w:tabs>
          <w:tab w:val="left" w:pos="5670"/>
        </w:tabs>
        <w:ind w:left="-567" w:firstLine="567"/>
        <w:jc w:val="both"/>
        <w:rPr>
          <w:sz w:val="22"/>
          <w:szCs w:val="22"/>
        </w:rPr>
      </w:pPr>
    </w:p>
    <w:tbl>
      <w:tblPr>
        <w:tblW w:w="9322" w:type="dxa"/>
        <w:tblInd w:w="-269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229"/>
        <w:gridCol w:w="9"/>
        <w:gridCol w:w="3066"/>
        <w:gridCol w:w="18"/>
      </w:tblGrid>
      <w:tr w:rsidR="005460E8" w:rsidRPr="005460E8" w:rsidTr="009C3638">
        <w:trPr>
          <w:gridAfter w:val="1"/>
          <w:wAfter w:w="18" w:type="dxa"/>
          <w:trHeight w:val="341"/>
        </w:trPr>
        <w:tc>
          <w:tcPr>
            <w:tcW w:w="6229" w:type="dxa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3075" w:type="dxa"/>
            <w:gridSpan w:val="2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 xml:space="preserve"> 393 1 02 02050 07 1000 160</w:t>
            </w:r>
          </w:p>
        </w:tc>
      </w:tr>
      <w:tr w:rsidR="005460E8" w:rsidRPr="005460E8" w:rsidTr="009C3638">
        <w:trPr>
          <w:gridAfter w:val="1"/>
          <w:wAfter w:w="18" w:type="dxa"/>
          <w:trHeight w:val="346"/>
        </w:trPr>
        <w:tc>
          <w:tcPr>
            <w:tcW w:w="6229" w:type="dxa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Пени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3075" w:type="dxa"/>
            <w:gridSpan w:val="2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393 1 02 02050 07 2100 160</w:t>
            </w:r>
          </w:p>
        </w:tc>
      </w:tr>
      <w:tr w:rsidR="005460E8" w:rsidRPr="005460E8" w:rsidTr="009C3638">
        <w:trPr>
          <w:gridAfter w:val="1"/>
          <w:wAfter w:w="18" w:type="dxa"/>
          <w:trHeight w:val="346"/>
        </w:trPr>
        <w:tc>
          <w:tcPr>
            <w:tcW w:w="6229" w:type="dxa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Проценты, начисленные на сумму отсрочки (рассрочки) по уплате страховых взносов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3075" w:type="dxa"/>
            <w:gridSpan w:val="2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393 1 02 02050 07 2200 160</w:t>
            </w:r>
          </w:p>
        </w:tc>
      </w:tr>
      <w:tr w:rsidR="005460E8" w:rsidRPr="005460E8" w:rsidTr="009C3638">
        <w:trPr>
          <w:gridAfter w:val="1"/>
          <w:wAfter w:w="18" w:type="dxa"/>
          <w:trHeight w:val="703"/>
        </w:trPr>
        <w:tc>
          <w:tcPr>
            <w:tcW w:w="6229" w:type="dxa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Штрафы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3075" w:type="dxa"/>
            <w:gridSpan w:val="2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393 1 02 02050 07 3000 160</w:t>
            </w:r>
          </w:p>
        </w:tc>
      </w:tr>
      <w:tr w:rsidR="005460E8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5460E8" w:rsidRPr="001A2970" w:rsidRDefault="001A2970" w:rsidP="00EF4E6C">
            <w:pPr>
              <w:pStyle w:val="21"/>
              <w:snapToGrid w:val="0"/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1A2970">
              <w:rPr>
                <w:rFonts w:eastAsiaTheme="minorHAnsi"/>
                <w:sz w:val="22"/>
                <w:szCs w:val="22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</w:t>
            </w:r>
            <w:r w:rsidR="0053074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</w:p>
        </w:tc>
        <w:tc>
          <w:tcPr>
            <w:tcW w:w="3084" w:type="dxa"/>
            <w:gridSpan w:val="2"/>
          </w:tcPr>
          <w:p w:rsidR="005460E8" w:rsidRPr="001A2970" w:rsidRDefault="005460E8" w:rsidP="00A0015B">
            <w:pPr>
              <w:pStyle w:val="21"/>
              <w:snapToGrid w:val="0"/>
              <w:spacing w:line="240" w:lineRule="auto"/>
              <w:ind w:left="0" w:firstLine="0"/>
              <w:rPr>
                <w:caps/>
                <w:sz w:val="22"/>
                <w:szCs w:val="22"/>
              </w:rPr>
            </w:pPr>
            <w:r w:rsidRPr="001A2970">
              <w:rPr>
                <w:caps/>
                <w:sz w:val="22"/>
                <w:szCs w:val="22"/>
              </w:rPr>
              <w:t xml:space="preserve">393 </w:t>
            </w:r>
            <w:r w:rsidR="001A2970" w:rsidRPr="001A2970">
              <w:rPr>
                <w:sz w:val="22"/>
                <w:szCs w:val="22"/>
              </w:rPr>
              <w:t>1 16 07090 07 0000 140</w:t>
            </w:r>
          </w:p>
        </w:tc>
      </w:tr>
      <w:tr w:rsidR="00A0015B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A0015B" w:rsidRPr="00A0015B" w:rsidRDefault="00A0015B" w:rsidP="00A0015B">
            <w:pPr>
              <w:pStyle w:val="21"/>
              <w:snapToGrid w:val="0"/>
              <w:spacing w:line="240" w:lineRule="auto"/>
              <w:ind w:left="-108"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A0015B">
              <w:rPr>
                <w:rFonts w:eastAsiaTheme="minorHAnsi"/>
                <w:sz w:val="22"/>
                <w:szCs w:val="22"/>
                <w:lang w:eastAsia="en-US"/>
              </w:rPr>
              <w:t>Платежи, уплачиваемые в целях возмещения Фонду социального страхования Российской Федерации ущерба, причиненного в результате предоставления работодателями недостоверных сведений, содержащихся в документах, выдаваемых ими застрахованным лицам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</w:t>
            </w:r>
          </w:p>
        </w:tc>
        <w:tc>
          <w:tcPr>
            <w:tcW w:w="3084" w:type="dxa"/>
            <w:gridSpan w:val="2"/>
          </w:tcPr>
          <w:p w:rsidR="00A0015B" w:rsidRPr="00A0015B" w:rsidRDefault="00A0015B" w:rsidP="00A0015B">
            <w:pPr>
              <w:adjustRightInd w:val="0"/>
              <w:jc w:val="both"/>
              <w:rPr>
                <w:caps/>
                <w:sz w:val="22"/>
                <w:szCs w:val="22"/>
              </w:rPr>
            </w:pPr>
            <w:r w:rsidRPr="00A0015B">
              <w:rPr>
                <w:sz w:val="22"/>
                <w:szCs w:val="22"/>
              </w:rPr>
              <w:t xml:space="preserve">393 </w:t>
            </w:r>
            <w:r w:rsidRPr="00A0015B">
              <w:rPr>
                <w:rFonts w:eastAsiaTheme="minorHAnsi"/>
                <w:sz w:val="22"/>
                <w:szCs w:val="22"/>
                <w:lang w:eastAsia="en-US"/>
              </w:rPr>
              <w:t>1 16 10040 07 0000 140</w:t>
            </w:r>
          </w:p>
        </w:tc>
      </w:tr>
      <w:tr w:rsidR="005460E8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5460E8" w:rsidRPr="005460E8" w:rsidRDefault="005460E8" w:rsidP="00A0015B">
            <w:pPr>
              <w:pStyle w:val="21"/>
              <w:snapToGrid w:val="0"/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Прочие доходы от компенсации затрат бюджета Фонда социального страхования Российской Федерации (в части компенсации затрат ФСС РФ прошлых лет)</w:t>
            </w:r>
          </w:p>
        </w:tc>
        <w:tc>
          <w:tcPr>
            <w:tcW w:w="3084" w:type="dxa"/>
            <w:gridSpan w:val="2"/>
          </w:tcPr>
          <w:p w:rsidR="005460E8" w:rsidRPr="005460E8" w:rsidRDefault="005460E8" w:rsidP="00A0015B">
            <w:pPr>
              <w:autoSpaceDE w:val="0"/>
              <w:autoSpaceDN w:val="0"/>
              <w:adjustRightInd w:val="0"/>
              <w:jc w:val="both"/>
              <w:rPr>
                <w:caps/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393 1 13 02997 07 6000 130</w:t>
            </w:r>
          </w:p>
        </w:tc>
      </w:tr>
      <w:tr w:rsidR="005460E8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5460E8" w:rsidRPr="005460E8" w:rsidRDefault="005460E8" w:rsidP="00A0015B">
            <w:pPr>
              <w:pStyle w:val="a3"/>
              <w:tabs>
                <w:tab w:val="clear" w:pos="4153"/>
                <w:tab w:val="clear" w:pos="8306"/>
                <w:tab w:val="left" w:pos="5670"/>
              </w:tabs>
              <w:ind w:lef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60E8">
              <w:rPr>
                <w:rFonts w:ascii="Times New Roman" w:hAnsi="Times New Roman"/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Фонда социального страхования Российской Федерации)</w:t>
            </w:r>
          </w:p>
        </w:tc>
        <w:tc>
          <w:tcPr>
            <w:tcW w:w="3084" w:type="dxa"/>
            <w:gridSpan w:val="2"/>
          </w:tcPr>
          <w:p w:rsidR="005460E8" w:rsidRPr="00A0015B" w:rsidRDefault="00A0015B" w:rsidP="00A0015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015B">
              <w:rPr>
                <w:sz w:val="22"/>
                <w:szCs w:val="22"/>
              </w:rPr>
              <w:t xml:space="preserve">393 </w:t>
            </w:r>
            <w:r w:rsidRPr="00A0015B">
              <w:rPr>
                <w:rFonts w:eastAsiaTheme="minorHAnsi"/>
                <w:sz w:val="22"/>
                <w:szCs w:val="22"/>
                <w:lang w:eastAsia="en-US"/>
              </w:rPr>
              <w:t>1 16 10100 07 0000 140</w:t>
            </w:r>
          </w:p>
        </w:tc>
      </w:tr>
      <w:tr w:rsidR="005460E8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CF0A7E" w:rsidRPr="00A0015B" w:rsidRDefault="00A0015B" w:rsidP="00CF0A7E">
            <w:pPr>
              <w:pStyle w:val="21"/>
              <w:snapToGrid w:val="0"/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A0015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Фонда социального страхования Российской Федерации по нормативам, действующим до 1 января 2020 года</w:t>
            </w:r>
          </w:p>
        </w:tc>
        <w:tc>
          <w:tcPr>
            <w:tcW w:w="3084" w:type="dxa"/>
            <w:gridSpan w:val="2"/>
          </w:tcPr>
          <w:p w:rsidR="005460E8" w:rsidRPr="00A0015B" w:rsidRDefault="00A0015B" w:rsidP="00A0015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015B">
              <w:rPr>
                <w:sz w:val="22"/>
                <w:szCs w:val="22"/>
              </w:rPr>
              <w:t>393 1 16 10125 01 0000 140</w:t>
            </w:r>
          </w:p>
        </w:tc>
      </w:tr>
      <w:tr w:rsidR="005460E8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5460E8" w:rsidRPr="005460E8" w:rsidRDefault="005460E8" w:rsidP="00A0015B">
            <w:pPr>
              <w:snapToGrid w:val="0"/>
              <w:ind w:left="-108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Поступления капитализированных платежей предприятий</w:t>
            </w:r>
          </w:p>
        </w:tc>
        <w:tc>
          <w:tcPr>
            <w:tcW w:w="3084" w:type="dxa"/>
            <w:gridSpan w:val="2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393 1 17 04000 01 6000 180</w:t>
            </w:r>
          </w:p>
        </w:tc>
      </w:tr>
      <w:tr w:rsidR="005460E8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5460E8" w:rsidRPr="005460E8" w:rsidRDefault="005460E8" w:rsidP="00A0015B">
            <w:pPr>
              <w:pStyle w:val="21"/>
              <w:snapToGrid w:val="0"/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 xml:space="preserve">Прочие неналоговые поступления в Фонд социального </w:t>
            </w:r>
            <w:r w:rsidRPr="005460E8">
              <w:rPr>
                <w:sz w:val="22"/>
                <w:szCs w:val="22"/>
              </w:rPr>
              <w:lastRenderedPageBreak/>
              <w:t>страхования Российской Федерации</w:t>
            </w:r>
          </w:p>
        </w:tc>
        <w:tc>
          <w:tcPr>
            <w:tcW w:w="3084" w:type="dxa"/>
            <w:gridSpan w:val="2"/>
          </w:tcPr>
          <w:p w:rsidR="005460E8" w:rsidRPr="005460E8" w:rsidRDefault="005460E8" w:rsidP="00A0015B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lastRenderedPageBreak/>
              <w:t>393 1 17 06020 07 6000 180</w:t>
            </w:r>
          </w:p>
        </w:tc>
      </w:tr>
      <w:tr w:rsidR="00EF4E6C" w:rsidRPr="005460E8" w:rsidTr="009C3638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6238" w:type="dxa"/>
            <w:gridSpan w:val="2"/>
          </w:tcPr>
          <w:p w:rsidR="00EF4E6C" w:rsidRPr="005460E8" w:rsidRDefault="00EF4E6C" w:rsidP="00EF4E6C">
            <w:pPr>
              <w:pStyle w:val="21"/>
              <w:snapToGrid w:val="0"/>
              <w:spacing w:line="240" w:lineRule="auto"/>
              <w:ind w:left="-10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Административные штрафы, установленные главой 15 КоАП РФ об административных правонарушениях, за административные правонарушения в области финансов, налогов и сборов, страхования, рынка ценных бумаг.</w:t>
            </w:r>
          </w:p>
        </w:tc>
        <w:tc>
          <w:tcPr>
            <w:tcW w:w="3084" w:type="dxa"/>
            <w:gridSpan w:val="2"/>
          </w:tcPr>
          <w:p w:rsidR="00EF4E6C" w:rsidRPr="005460E8" w:rsidRDefault="00EF4E6C" w:rsidP="00EF4E6C">
            <w:pPr>
              <w:snapToGrid w:val="0"/>
              <w:jc w:val="both"/>
              <w:rPr>
                <w:sz w:val="22"/>
                <w:szCs w:val="22"/>
              </w:rPr>
            </w:pPr>
            <w:r w:rsidRPr="005460E8">
              <w:rPr>
                <w:sz w:val="22"/>
                <w:szCs w:val="22"/>
              </w:rPr>
              <w:t>393 1 1</w:t>
            </w:r>
            <w:r>
              <w:rPr>
                <w:sz w:val="22"/>
                <w:szCs w:val="22"/>
              </w:rPr>
              <w:t>6</w:t>
            </w:r>
            <w:r w:rsidRPr="005460E8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</w:t>
            </w:r>
            <w:r w:rsidRPr="005460E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5460E8">
              <w:rPr>
                <w:sz w:val="22"/>
                <w:szCs w:val="22"/>
              </w:rPr>
              <w:t xml:space="preserve">0 07 </w:t>
            </w:r>
            <w:r>
              <w:rPr>
                <w:sz w:val="22"/>
                <w:szCs w:val="22"/>
              </w:rPr>
              <w:t>0</w:t>
            </w:r>
            <w:r w:rsidRPr="005460E8">
              <w:rPr>
                <w:sz w:val="22"/>
                <w:szCs w:val="22"/>
              </w:rPr>
              <w:t>000 1</w:t>
            </w:r>
            <w:r>
              <w:rPr>
                <w:sz w:val="22"/>
                <w:szCs w:val="22"/>
              </w:rPr>
              <w:t>4</w:t>
            </w:r>
            <w:r w:rsidRPr="005460E8">
              <w:rPr>
                <w:sz w:val="22"/>
                <w:szCs w:val="22"/>
              </w:rPr>
              <w:t>0</w:t>
            </w:r>
          </w:p>
        </w:tc>
      </w:tr>
    </w:tbl>
    <w:p w:rsidR="006034D7" w:rsidRPr="005460E8" w:rsidRDefault="006034D7" w:rsidP="004A0FDE">
      <w:pPr>
        <w:rPr>
          <w:sz w:val="22"/>
          <w:szCs w:val="22"/>
        </w:rPr>
      </w:pPr>
    </w:p>
    <w:sectPr w:rsidR="006034D7" w:rsidRPr="005460E8" w:rsidSect="004A0FD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E8"/>
    <w:rsid w:val="000239B2"/>
    <w:rsid w:val="00167285"/>
    <w:rsid w:val="001A2970"/>
    <w:rsid w:val="004A0FDE"/>
    <w:rsid w:val="0053074B"/>
    <w:rsid w:val="005460E8"/>
    <w:rsid w:val="006034D7"/>
    <w:rsid w:val="00654A8C"/>
    <w:rsid w:val="00751B4E"/>
    <w:rsid w:val="00886028"/>
    <w:rsid w:val="00A0015B"/>
    <w:rsid w:val="00A72C8C"/>
    <w:rsid w:val="00CF0A7E"/>
    <w:rsid w:val="00DA1F12"/>
    <w:rsid w:val="00DD1470"/>
    <w:rsid w:val="00DD5187"/>
    <w:rsid w:val="00EF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60E8"/>
    <w:pPr>
      <w:tabs>
        <w:tab w:val="center" w:pos="4153"/>
        <w:tab w:val="right" w:pos="8306"/>
      </w:tabs>
    </w:pPr>
    <w:rPr>
      <w:rFonts w:ascii="Courier New" w:hAnsi="Courier New"/>
      <w:sz w:val="24"/>
    </w:rPr>
  </w:style>
  <w:style w:type="character" w:customStyle="1" w:styleId="a4">
    <w:name w:val="Верхний колонтитул Знак"/>
    <w:basedOn w:val="a0"/>
    <w:link w:val="a3"/>
    <w:rsid w:val="005460E8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5460E8"/>
    <w:pPr>
      <w:tabs>
        <w:tab w:val="left" w:pos="5670"/>
      </w:tabs>
      <w:suppressAutoHyphens/>
      <w:spacing w:line="360" w:lineRule="auto"/>
      <w:ind w:left="-567" w:firstLine="567"/>
      <w:jc w:val="both"/>
    </w:pPr>
    <w:rPr>
      <w:sz w:val="28"/>
      <w:lang w:eastAsia="ar-SA"/>
    </w:rPr>
  </w:style>
  <w:style w:type="character" w:styleId="a5">
    <w:name w:val="Strong"/>
    <w:uiPriority w:val="22"/>
    <w:qFormat/>
    <w:rsid w:val="00DD14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60E8"/>
    <w:pPr>
      <w:tabs>
        <w:tab w:val="center" w:pos="4153"/>
        <w:tab w:val="right" w:pos="8306"/>
      </w:tabs>
    </w:pPr>
    <w:rPr>
      <w:rFonts w:ascii="Courier New" w:hAnsi="Courier New"/>
      <w:sz w:val="24"/>
    </w:rPr>
  </w:style>
  <w:style w:type="character" w:customStyle="1" w:styleId="a4">
    <w:name w:val="Верхний колонтитул Знак"/>
    <w:basedOn w:val="a0"/>
    <w:link w:val="a3"/>
    <w:rsid w:val="005460E8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5460E8"/>
    <w:pPr>
      <w:tabs>
        <w:tab w:val="left" w:pos="5670"/>
      </w:tabs>
      <w:suppressAutoHyphens/>
      <w:spacing w:line="360" w:lineRule="auto"/>
      <w:ind w:left="-567" w:firstLine="567"/>
      <w:jc w:val="both"/>
    </w:pPr>
    <w:rPr>
      <w:sz w:val="28"/>
      <w:lang w:eastAsia="ar-SA"/>
    </w:rPr>
  </w:style>
  <w:style w:type="character" w:styleId="a5">
    <w:name w:val="Strong"/>
    <w:uiPriority w:val="22"/>
    <w:qFormat/>
    <w:rsid w:val="00DD14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9D92-87B5-4025-8C22-AE6DEA22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Русинова</dc:creator>
  <cp:lastModifiedBy>Русинова, Ирина Михайловна</cp:lastModifiedBy>
  <cp:revision>6</cp:revision>
  <cp:lastPrinted>2020-01-21T05:56:00Z</cp:lastPrinted>
  <dcterms:created xsi:type="dcterms:W3CDTF">2020-12-09T07:06:00Z</dcterms:created>
  <dcterms:modified xsi:type="dcterms:W3CDTF">2020-12-21T09:52:00Z</dcterms:modified>
</cp:coreProperties>
</file>